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21" w:rsidRPr="00742927" w:rsidRDefault="00080C21" w:rsidP="00080C21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Al-Farabi Kazakh National University</w:t>
      </w:r>
    </w:p>
    <w:p w:rsidR="00080C21" w:rsidRPr="00FA34F8" w:rsidRDefault="00080C21" w:rsidP="00080C21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 xml:space="preserve">Department of </w:t>
      </w:r>
      <w:r>
        <w:rPr>
          <w:b/>
          <w:lang w:val="kk-KZ"/>
        </w:rPr>
        <w:t xml:space="preserve">Archeology, </w:t>
      </w:r>
      <w:r w:rsidRPr="00742927">
        <w:rPr>
          <w:b/>
          <w:lang w:val="kk-KZ"/>
        </w:rPr>
        <w:t>ethnology</w:t>
      </w:r>
      <w:r>
        <w:rPr>
          <w:b/>
          <w:lang w:val="en-US"/>
        </w:rPr>
        <w:t xml:space="preserve"> and museology</w:t>
      </w:r>
    </w:p>
    <w:p w:rsidR="00080C21" w:rsidRDefault="00080C21" w:rsidP="00080C21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Educational program on the specialty “</w:t>
      </w:r>
      <w:r w:rsidR="00B10210">
        <w:rPr>
          <w:b/>
          <w:lang w:val="kk-KZ"/>
        </w:rPr>
        <w:t>“</w:t>
      </w:r>
      <w:r w:rsidR="00B10210">
        <w:t xml:space="preserve"> </w:t>
      </w:r>
      <w:r w:rsidR="00B10210">
        <w:rPr>
          <w:b/>
          <w:lang w:val="kk-KZ"/>
        </w:rPr>
        <w:t xml:space="preserve">5B020800 - Archeology and Ethnology </w:t>
      </w:r>
      <w:bookmarkStart w:id="0" w:name="_GoBack"/>
      <w:bookmarkEnd w:id="0"/>
      <w:r w:rsidRPr="00742927">
        <w:rPr>
          <w:b/>
          <w:lang w:val="kk-KZ"/>
        </w:rPr>
        <w:t>”</w:t>
      </w:r>
    </w:p>
    <w:p w:rsidR="00080C21" w:rsidRDefault="00080C21" w:rsidP="00080C21">
      <w:pPr>
        <w:ind w:firstLine="567"/>
        <w:jc w:val="center"/>
        <w:rPr>
          <w:b/>
          <w:bCs/>
          <w:shd w:val="clear" w:color="auto" w:fill="FFFFFF"/>
          <w:lang w:val="kk-KZ"/>
        </w:rPr>
      </w:pPr>
      <w:r w:rsidRPr="000B62A7">
        <w:rPr>
          <w:b/>
          <w:bCs/>
          <w:shd w:val="clear" w:color="auto" w:fill="FFFFFF"/>
          <w:lang w:val="kk-KZ"/>
        </w:rPr>
        <w:t>“</w:t>
      </w:r>
      <w:r w:rsidRPr="000B62A7">
        <w:rPr>
          <w:b/>
          <w:lang w:val="en-US"/>
        </w:rPr>
        <w:t xml:space="preserve"> </w:t>
      </w:r>
      <w:r w:rsidRPr="00080C21">
        <w:rPr>
          <w:b/>
          <w:lang w:val="en-US"/>
        </w:rPr>
        <w:t>SW 4501</w:t>
      </w:r>
      <w:r>
        <w:rPr>
          <w:lang w:val="en-US"/>
        </w:rPr>
        <w:t xml:space="preserve"> </w:t>
      </w:r>
      <w:r w:rsidRPr="00742927">
        <w:rPr>
          <w:b/>
          <w:bCs/>
          <w:shd w:val="clear" w:color="auto" w:fill="FFFFFF"/>
          <w:lang w:val="kk-KZ"/>
        </w:rPr>
        <w:t>Scientific writing”</w:t>
      </w:r>
    </w:p>
    <w:p w:rsidR="00080C21" w:rsidRDefault="00080C21" w:rsidP="00080C21">
      <w:pPr>
        <w:ind w:firstLine="567"/>
        <w:jc w:val="center"/>
        <w:rPr>
          <w:b/>
          <w:bCs/>
          <w:shd w:val="clear" w:color="auto" w:fill="FFFFFF"/>
          <w:lang w:val="en-US"/>
        </w:rPr>
      </w:pPr>
      <w:r>
        <w:rPr>
          <w:b/>
          <w:bCs/>
          <w:shd w:val="clear" w:color="auto" w:fill="FFFFFF"/>
          <w:lang w:val="en-US"/>
        </w:rPr>
        <w:t>Seminar</w:t>
      </w:r>
    </w:p>
    <w:p w:rsidR="00080C21" w:rsidRDefault="00080C21" w:rsidP="00080C21">
      <w:pPr>
        <w:ind w:firstLine="567"/>
        <w:jc w:val="center"/>
        <w:rPr>
          <w:b/>
          <w:bCs/>
          <w:shd w:val="clear" w:color="auto" w:fill="FFFFFF"/>
          <w:lang w:val="en-US"/>
        </w:rPr>
      </w:pPr>
    </w:p>
    <w:p w:rsidR="00080C21" w:rsidRDefault="00080C21" w:rsidP="00080C21">
      <w:pPr>
        <w:ind w:firstLine="567"/>
        <w:jc w:val="both"/>
        <w:rPr>
          <w:lang w:val="en-US"/>
        </w:rPr>
      </w:pPr>
      <w:r w:rsidRPr="00A6732B">
        <w:rPr>
          <w:b/>
          <w:lang w:val="kk-KZ"/>
        </w:rPr>
        <w:t>1-practical seminar.</w:t>
      </w:r>
      <w:r>
        <w:rPr>
          <w:b/>
          <w:lang w:val="en-US"/>
        </w:rPr>
        <w:t xml:space="preserve"> </w:t>
      </w:r>
      <w:r w:rsidRPr="00132D84">
        <w:rPr>
          <w:lang w:val="en-US"/>
        </w:rPr>
        <w:t>General meaning of scientific writing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how do you understand the scientific writing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usage of scientific writing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write the 120 words about the </w:t>
      </w:r>
      <w:r w:rsidRPr="00132D84">
        <w:rPr>
          <w:lang w:val="en-US"/>
        </w:rPr>
        <w:t>meaning of scientific writing</w:t>
      </w:r>
    </w:p>
    <w:p w:rsidR="00080C21" w:rsidRDefault="00080C21" w:rsidP="00080C21">
      <w:pPr>
        <w:pStyle w:val="a3"/>
        <w:ind w:left="1287"/>
        <w:jc w:val="both"/>
        <w:rPr>
          <w:lang w:val="en-US"/>
        </w:rPr>
      </w:pPr>
    </w:p>
    <w:p w:rsidR="00080C21" w:rsidRDefault="00080C21" w:rsidP="00080C21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>
        <w:rPr>
          <w:lang w:val="en-US"/>
        </w:rPr>
        <w:t xml:space="preserve">: </w:t>
      </w:r>
      <w:hyperlink r:id="rId5" w:history="1">
        <w:r w:rsidRPr="004349D6">
          <w:rPr>
            <w:rStyle w:val="a4"/>
            <w:lang w:val="en-US"/>
          </w:rPr>
          <w:t>http://sites.middlebury.edu/middsciwriting/overview/</w:t>
        </w:r>
      </w:hyperlink>
      <w:r w:rsidRPr="004349D6">
        <w:rPr>
          <w:lang w:val="en-US"/>
        </w:rPr>
        <w:t xml:space="preserve"> or can search from the internet websites</w:t>
      </w:r>
    </w:p>
    <w:p w:rsidR="00080C21" w:rsidRPr="004349D6" w:rsidRDefault="00080C21" w:rsidP="00080C21">
      <w:pPr>
        <w:jc w:val="both"/>
        <w:rPr>
          <w:lang w:val="en-US"/>
        </w:rPr>
      </w:pPr>
    </w:p>
    <w:p w:rsidR="00080C21" w:rsidRDefault="00080C21" w:rsidP="00080C21">
      <w:pPr>
        <w:ind w:firstLine="567"/>
        <w:jc w:val="both"/>
        <w:rPr>
          <w:lang w:val="en-US"/>
        </w:rPr>
      </w:pPr>
      <w:r w:rsidRPr="00A6732B">
        <w:rPr>
          <w:b/>
          <w:lang w:val="kk-KZ"/>
        </w:rPr>
        <w:t xml:space="preserve">2-practical seminar. </w:t>
      </w:r>
      <w:r w:rsidRPr="00A6732B">
        <w:rPr>
          <w:lang w:val="kk-KZ"/>
        </w:rPr>
        <w:t>What is the essay?</w:t>
      </w:r>
      <w:r>
        <w:rPr>
          <w:lang w:val="en-US"/>
        </w:rPr>
        <w:t xml:space="preserve"> </w:t>
      </w:r>
      <w:r w:rsidRPr="00A6732B">
        <w:rPr>
          <w:lang w:val="kk-KZ"/>
        </w:rPr>
        <w:t>Writing an essay</w:t>
      </w:r>
      <w:r>
        <w:rPr>
          <w:lang w:val="en-US"/>
        </w:rPr>
        <w:t xml:space="preserve"> in the theme which is related to the diploma work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8D2BAB">
        <w:rPr>
          <w:lang w:val="en-US"/>
        </w:rPr>
        <w:t>How to Write an Essay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8D2BAB">
        <w:rPr>
          <w:lang w:val="en-US"/>
        </w:rPr>
        <w:t xml:space="preserve">Determine what type of essay </w:t>
      </w:r>
      <w:proofErr w:type="gramStart"/>
      <w:r w:rsidRPr="008D2BAB">
        <w:rPr>
          <w:lang w:val="en-US"/>
        </w:rPr>
        <w:t>you're</w:t>
      </w:r>
      <w:proofErr w:type="gramEnd"/>
      <w:r w:rsidRPr="008D2BAB">
        <w:rPr>
          <w:lang w:val="en-US"/>
        </w:rPr>
        <w:t xml:space="preserve"> writing.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8D2BAB">
        <w:rPr>
          <w:lang w:val="en-US"/>
        </w:rPr>
        <w:t>Analyze well-written essays</w:t>
      </w:r>
    </w:p>
    <w:p w:rsidR="00080C21" w:rsidRPr="008D2BAB" w:rsidRDefault="00080C21" w:rsidP="00080C21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 w:rsidRPr="008D2BAB">
        <w:rPr>
          <w:lang w:val="kk-KZ"/>
        </w:rPr>
        <w:t>:</w:t>
      </w:r>
      <w:r w:rsidRPr="008D2BAB">
        <w:rPr>
          <w:lang w:val="en-US"/>
        </w:rPr>
        <w:t xml:space="preserve"> https://www.wikihow.com/Write-an-Essay</w:t>
      </w:r>
    </w:p>
    <w:p w:rsidR="00080C21" w:rsidRPr="008D2BAB" w:rsidRDefault="00080C21" w:rsidP="00080C21">
      <w:pPr>
        <w:jc w:val="both"/>
        <w:rPr>
          <w:lang w:val="en-US"/>
        </w:rPr>
      </w:pPr>
    </w:p>
    <w:p w:rsidR="00080C21" w:rsidRDefault="00080C21" w:rsidP="00080C21">
      <w:pPr>
        <w:ind w:firstLine="567"/>
        <w:jc w:val="both"/>
        <w:rPr>
          <w:lang w:val="en-US"/>
        </w:rPr>
      </w:pPr>
      <w:r w:rsidRPr="00A6732B">
        <w:rPr>
          <w:b/>
          <w:lang w:val="kk-KZ"/>
        </w:rPr>
        <w:t xml:space="preserve">3-practical seminar. </w:t>
      </w:r>
      <w:proofErr w:type="gramStart"/>
      <w:r w:rsidRPr="00EA0162">
        <w:rPr>
          <w:lang w:val="en-US"/>
        </w:rPr>
        <w:t>what</w:t>
      </w:r>
      <w:proofErr w:type="gramEnd"/>
      <w:r w:rsidRPr="00EA0162">
        <w:rPr>
          <w:lang w:val="en-US"/>
        </w:rPr>
        <w:t xml:space="preserve"> is the introduction</w:t>
      </w:r>
      <w:r>
        <w:rPr>
          <w:lang w:val="en-US"/>
        </w:rPr>
        <w:t>?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describe the introduction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9F1FF3">
        <w:rPr>
          <w:lang w:val="en-US"/>
        </w:rPr>
        <w:t>The role of introductions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9F1FF3">
        <w:rPr>
          <w:lang w:val="en-US"/>
        </w:rPr>
        <w:t>Strategies for writing an effective introduction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9F1FF3">
        <w:rPr>
          <w:lang w:val="en-US"/>
        </w:rPr>
        <w:t>How to evaluate your introduction draft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9F1FF3">
        <w:rPr>
          <w:lang w:val="en-US"/>
        </w:rPr>
        <w:t>Five kinds of less effective introductions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write the example of introduction</w:t>
      </w:r>
    </w:p>
    <w:p w:rsidR="00080C21" w:rsidRDefault="00080C21" w:rsidP="00080C21">
      <w:pPr>
        <w:pStyle w:val="a3"/>
        <w:ind w:left="1287"/>
        <w:jc w:val="both"/>
        <w:rPr>
          <w:lang w:val="en-US"/>
        </w:rPr>
      </w:pPr>
    </w:p>
    <w:p w:rsidR="00080C21" w:rsidRDefault="00080C21" w:rsidP="00080C21">
      <w:pPr>
        <w:jc w:val="both"/>
        <w:rPr>
          <w:lang w:val="en-US"/>
        </w:rPr>
      </w:pPr>
      <w:r w:rsidRPr="009F1FF3">
        <w:rPr>
          <w:rFonts w:eastAsia="Calibri"/>
          <w:b/>
          <w:lang w:val="en-US" w:eastAsia="en-US"/>
        </w:rPr>
        <w:t>Literature:</w:t>
      </w:r>
      <w:r>
        <w:rPr>
          <w:rFonts w:eastAsia="Calibri"/>
          <w:b/>
          <w:lang w:val="en-US" w:eastAsia="en-US"/>
        </w:rPr>
        <w:t xml:space="preserve"> </w:t>
      </w:r>
      <w:proofErr w:type="spellStart"/>
      <w:r w:rsidRPr="009F1FF3">
        <w:rPr>
          <w:lang w:val="en-US"/>
        </w:rPr>
        <w:t>Leora</w:t>
      </w:r>
      <w:proofErr w:type="spellEnd"/>
      <w:r w:rsidRPr="009F1FF3">
        <w:rPr>
          <w:lang w:val="en-US"/>
        </w:rPr>
        <w:t xml:space="preserve"> Freedman; Jerry </w:t>
      </w:r>
      <w:proofErr w:type="spellStart"/>
      <w:r w:rsidRPr="009F1FF3">
        <w:rPr>
          <w:lang w:val="en-US"/>
        </w:rPr>
        <w:t>Plotnick</w:t>
      </w:r>
      <w:proofErr w:type="spellEnd"/>
      <w:r w:rsidRPr="009F1FF3">
        <w:rPr>
          <w:lang w:val="en-US"/>
        </w:rPr>
        <w:t>. "Introductions and Conclusions". University of Toronto.</w:t>
      </w:r>
    </w:p>
    <w:p w:rsidR="00080C21" w:rsidRDefault="00080C21" w:rsidP="00080C21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>
        <w:rPr>
          <w:lang w:val="en-US"/>
        </w:rPr>
        <w:t xml:space="preserve"> </w:t>
      </w:r>
      <w:r w:rsidR="00B10210">
        <w:fldChar w:fldCharType="begin"/>
      </w:r>
      <w:r w:rsidR="00B10210" w:rsidRPr="00B10210">
        <w:rPr>
          <w:lang w:val="en-US"/>
        </w:rPr>
        <w:instrText xml:space="preserve"> HYPERLINK "https://w</w:instrText>
      </w:r>
      <w:r w:rsidR="00B10210" w:rsidRPr="00B10210">
        <w:rPr>
          <w:lang w:val="en-US"/>
        </w:rPr>
        <w:instrText xml:space="preserve">ritingcenter.unc.edu/tips-and-tools/introductions/" </w:instrText>
      </w:r>
      <w:r w:rsidR="00B10210">
        <w:fldChar w:fldCharType="separate"/>
      </w:r>
      <w:r w:rsidRPr="00044B08">
        <w:rPr>
          <w:rStyle w:val="a4"/>
          <w:lang w:val="en-US"/>
        </w:rPr>
        <w:t>https://writingcenter.unc.edu/tips-and-tools/introductions/</w:t>
      </w:r>
      <w:r w:rsidR="00B10210">
        <w:rPr>
          <w:rStyle w:val="a4"/>
          <w:lang w:val="en-US"/>
        </w:rPr>
        <w:fldChar w:fldCharType="end"/>
      </w:r>
    </w:p>
    <w:p w:rsidR="00080C21" w:rsidRDefault="00080C21" w:rsidP="00080C21">
      <w:pPr>
        <w:jc w:val="both"/>
        <w:rPr>
          <w:lang w:val="en-US"/>
        </w:rPr>
      </w:pPr>
    </w:p>
    <w:p w:rsidR="00080C21" w:rsidRDefault="00080C21" w:rsidP="00080C21">
      <w:pPr>
        <w:ind w:firstLine="567"/>
        <w:jc w:val="both"/>
        <w:rPr>
          <w:lang w:val="en-GB"/>
        </w:rPr>
      </w:pPr>
      <w:r w:rsidRPr="00A6732B">
        <w:rPr>
          <w:b/>
          <w:lang w:val="en-GB"/>
        </w:rPr>
        <w:t>4-practical seminar</w:t>
      </w:r>
      <w:r w:rsidRPr="00A6732B">
        <w:rPr>
          <w:lang w:val="en-GB"/>
        </w:rPr>
        <w:t>. Scientific Literature and Searching the Scientific literature</w:t>
      </w:r>
    </w:p>
    <w:p w:rsidR="00080C21" w:rsidRDefault="00080C21" w:rsidP="00080C21">
      <w:pPr>
        <w:ind w:firstLine="567"/>
        <w:jc w:val="both"/>
        <w:rPr>
          <w:lang w:val="en-GB"/>
        </w:rPr>
      </w:pPr>
      <w:r w:rsidRPr="000B1CDA">
        <w:rPr>
          <w:lang w:val="en-GB"/>
        </w:rPr>
        <w:t xml:space="preserve">Make sure you get a good range of the available literature </w:t>
      </w:r>
      <w:r>
        <w:rPr>
          <w:lang w:val="en-GB"/>
        </w:rPr>
        <w:t>that covers your area of study:</w:t>
      </w:r>
    </w:p>
    <w:p w:rsidR="00080C21" w:rsidRPr="000B1CDA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0B1CDA">
        <w:rPr>
          <w:lang w:val="en-GB"/>
        </w:rPr>
        <w:t xml:space="preserve"> The age of material is important - start with the most recent sources and work backwards.</w:t>
      </w:r>
    </w:p>
    <w:p w:rsidR="00080C21" w:rsidRPr="000B1CDA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0B1CDA">
        <w:rPr>
          <w:lang w:val="en-GB"/>
        </w:rPr>
        <w:t>Use a variety of resources - books, journal articles, theses, conference papers and reports.</w:t>
      </w:r>
    </w:p>
    <w:p w:rsidR="00080C21" w:rsidRPr="000B1CDA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0B1CDA">
        <w:rPr>
          <w:lang w:val="en-GB"/>
        </w:rPr>
        <w:t xml:space="preserve"> Search by keyword, subject, </w:t>
      </w:r>
      <w:proofErr w:type="gramStart"/>
      <w:r w:rsidRPr="000B1CDA">
        <w:rPr>
          <w:lang w:val="en-GB"/>
        </w:rPr>
        <w:t>and also</w:t>
      </w:r>
      <w:proofErr w:type="gramEnd"/>
      <w:r w:rsidRPr="000B1CDA">
        <w:rPr>
          <w:lang w:val="en-GB"/>
        </w:rPr>
        <w:t xml:space="preserve"> author.</w:t>
      </w:r>
    </w:p>
    <w:p w:rsidR="00080C21" w:rsidRPr="000B1CDA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0B1CDA">
        <w:rPr>
          <w:lang w:val="en-GB"/>
        </w:rPr>
        <w:t xml:space="preserve"> Evaluate the information - </w:t>
      </w:r>
      <w:proofErr w:type="gramStart"/>
      <w:r w:rsidRPr="000B1CDA">
        <w:rPr>
          <w:lang w:val="en-GB"/>
        </w:rPr>
        <w:t>is a journal refereed</w:t>
      </w:r>
      <w:proofErr w:type="gramEnd"/>
      <w:r w:rsidRPr="000B1CDA">
        <w:rPr>
          <w:lang w:val="en-GB"/>
        </w:rPr>
        <w:t xml:space="preserve"> (peer-reviewed)? Is a source authoritative?</w:t>
      </w:r>
    </w:p>
    <w:p w:rsidR="00080C21" w:rsidRPr="000B1CDA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0B1CDA">
        <w:rPr>
          <w:lang w:val="en-GB"/>
        </w:rPr>
        <w:t>Develop good referencing skills (see Keeping track of reading materials - referencing skills).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0B1CDA">
        <w:rPr>
          <w:lang w:val="en-GB"/>
        </w:rPr>
        <w:t>You can broaden your search by looking laterally for literature in related fields.</w:t>
      </w:r>
    </w:p>
    <w:p w:rsidR="00080C21" w:rsidRDefault="00080C21" w:rsidP="00080C21">
      <w:pPr>
        <w:jc w:val="both"/>
        <w:rPr>
          <w:lang w:val="en-US"/>
        </w:rPr>
      </w:pPr>
      <w:r w:rsidRPr="000B1CDA">
        <w:rPr>
          <w:b/>
          <w:lang w:val="kk-KZ"/>
        </w:rPr>
        <w:t>Internet resources</w:t>
      </w:r>
      <w:r>
        <w:rPr>
          <w:b/>
          <w:lang w:val="en-US"/>
        </w:rPr>
        <w:t xml:space="preserve"> </w:t>
      </w:r>
      <w:r w:rsidR="00B10210">
        <w:fldChar w:fldCharType="begin"/>
      </w:r>
      <w:r w:rsidR="00B10210" w:rsidRPr="00B10210">
        <w:rPr>
          <w:lang w:val="en-US"/>
        </w:rPr>
        <w:instrText xml:space="preserve"> HYPERLINK "http://unimelb.libguides.com/c.php?g=402756&amp;p=2740805" </w:instrText>
      </w:r>
      <w:r w:rsidR="00B10210">
        <w:fldChar w:fldCharType="separate"/>
      </w:r>
      <w:r w:rsidRPr="00044B08">
        <w:rPr>
          <w:rStyle w:val="a4"/>
          <w:lang w:val="en-US"/>
        </w:rPr>
        <w:t>http://unimelb.libguides.com/c.php?g=402756&amp;p=2740805</w:t>
      </w:r>
      <w:r w:rsidR="00B10210">
        <w:rPr>
          <w:rStyle w:val="a4"/>
          <w:lang w:val="en-US"/>
        </w:rPr>
        <w:fldChar w:fldCharType="end"/>
      </w:r>
    </w:p>
    <w:p w:rsidR="00080C21" w:rsidRPr="000B1CDA" w:rsidRDefault="00080C21" w:rsidP="00080C21">
      <w:pPr>
        <w:jc w:val="both"/>
        <w:rPr>
          <w:lang w:val="en-US"/>
        </w:rPr>
      </w:pP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  <w:r w:rsidRPr="00A6732B">
        <w:rPr>
          <w:rFonts w:eastAsia="Calibri"/>
          <w:b/>
          <w:lang w:val="en-GB" w:eastAsia="en-US"/>
        </w:rPr>
        <w:t xml:space="preserve">5-practical seminar. </w:t>
      </w:r>
      <w:r w:rsidRPr="00A6732B">
        <w:rPr>
          <w:rFonts w:eastAsia="Calibri"/>
          <w:lang w:val="en-GB" w:eastAsia="en-US"/>
        </w:rPr>
        <w:t>Requirements to the articles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 w:rsidRPr="008448C1">
        <w:rPr>
          <w:rFonts w:eastAsia="Calibri"/>
          <w:lang w:val="en-GB" w:eastAsia="en-US"/>
        </w:rPr>
        <w:t>How to make an article very good</w:t>
      </w:r>
    </w:p>
    <w:p w:rsidR="00080C21" w:rsidRPr="008448C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 w:rsidRPr="008448C1">
        <w:rPr>
          <w:rFonts w:eastAsia="Calibri"/>
          <w:lang w:val="en-GB" w:eastAsia="en-US"/>
        </w:rPr>
        <w:t>Demoting very good articles</w:t>
      </w: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  <w:r w:rsidRPr="008D2BAB">
        <w:rPr>
          <w:b/>
          <w:lang w:val="kk-KZ"/>
        </w:rPr>
        <w:t>Internet resources</w:t>
      </w:r>
      <w:r>
        <w:rPr>
          <w:lang w:val="en-US"/>
        </w:rPr>
        <w:t xml:space="preserve">: </w:t>
      </w:r>
      <w:r w:rsidR="00B10210">
        <w:fldChar w:fldCharType="begin"/>
      </w:r>
      <w:r w:rsidR="00B10210" w:rsidRPr="00B10210">
        <w:rPr>
          <w:lang w:val="en-US"/>
        </w:rPr>
        <w:instrText xml:space="preserve"> HYPERLINK "http://www.kaunokolegija.lt/kk_wp_content/uploads/2017/09/ARLC-requirements-for-articles-2017-EN.pdf" </w:instrText>
      </w:r>
      <w:r w:rsidR="00B10210">
        <w:fldChar w:fldCharType="separate"/>
      </w:r>
      <w:r w:rsidRPr="00044B08">
        <w:rPr>
          <w:rStyle w:val="a4"/>
          <w:rFonts w:eastAsia="Calibri"/>
          <w:lang w:val="en-GB" w:eastAsia="en-US"/>
        </w:rPr>
        <w:t>http://www.kaunokolegija.lt/kk_wp_content/uploads/2017/09/ARLC-requirements-for-articles-2017-EN.pdf</w:t>
      </w:r>
      <w:r w:rsidR="00B10210">
        <w:rPr>
          <w:rStyle w:val="a4"/>
          <w:rFonts w:eastAsia="Calibri"/>
          <w:lang w:val="en-GB" w:eastAsia="en-US"/>
        </w:rPr>
        <w:fldChar w:fldCharType="end"/>
      </w:r>
      <w:r>
        <w:rPr>
          <w:rFonts w:eastAsia="Calibri"/>
          <w:lang w:val="en-GB" w:eastAsia="en-US"/>
        </w:rPr>
        <w:t xml:space="preserve"> download the book</w:t>
      </w: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</w:p>
    <w:p w:rsidR="00080C21" w:rsidRDefault="00080C21" w:rsidP="00080C21">
      <w:pPr>
        <w:ind w:firstLine="567"/>
        <w:jc w:val="both"/>
        <w:rPr>
          <w:lang w:val="en-GB"/>
        </w:rPr>
      </w:pPr>
      <w:r w:rsidRPr="00A6732B">
        <w:rPr>
          <w:b/>
          <w:lang w:val="en-GB"/>
        </w:rPr>
        <w:t xml:space="preserve">6-practical seminar. </w:t>
      </w:r>
      <w:r w:rsidRPr="00A6732B">
        <w:rPr>
          <w:lang w:val="en-GB"/>
        </w:rPr>
        <w:t>Preparing sections of the research (abstract, introduction, materials and methods, results and discussion, conclusion)</w:t>
      </w:r>
    </w:p>
    <w:p w:rsidR="00080C21" w:rsidRDefault="00080C21" w:rsidP="00080C21">
      <w:pPr>
        <w:ind w:firstLine="567"/>
        <w:jc w:val="both"/>
        <w:rPr>
          <w:lang w:val="en-GB"/>
        </w:rPr>
      </w:pPr>
      <w:r>
        <w:rPr>
          <w:lang w:val="en-GB"/>
        </w:rPr>
        <w:t>-write your own research work according of your diploma theme</w:t>
      </w:r>
    </w:p>
    <w:p w:rsidR="00080C21" w:rsidRDefault="00080C21" w:rsidP="00080C21">
      <w:pPr>
        <w:ind w:firstLine="567"/>
        <w:jc w:val="both"/>
        <w:rPr>
          <w:lang w:val="en-GB"/>
        </w:rPr>
      </w:pPr>
    </w:p>
    <w:p w:rsidR="00080C21" w:rsidRDefault="00080C21" w:rsidP="00080C21">
      <w:pPr>
        <w:ind w:firstLine="567"/>
        <w:jc w:val="both"/>
        <w:rPr>
          <w:lang w:val="en-GB"/>
        </w:rPr>
      </w:pPr>
      <w:r w:rsidRPr="00556D8B">
        <w:rPr>
          <w:b/>
          <w:lang w:val="en-GB"/>
        </w:rPr>
        <w:t xml:space="preserve">7-practical seminar. </w:t>
      </w:r>
      <w:r w:rsidRPr="00556D8B">
        <w:rPr>
          <w:lang w:val="en-GB"/>
        </w:rPr>
        <w:t xml:space="preserve">How to </w:t>
      </w:r>
      <w:r>
        <w:rPr>
          <w:lang w:val="en-GB"/>
        </w:rPr>
        <w:t>do a</w:t>
      </w:r>
      <w:r w:rsidRPr="00556D8B">
        <w:rPr>
          <w:lang w:val="en-GB"/>
        </w:rPr>
        <w:t xml:space="preserve"> reference?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7D4D46">
        <w:rPr>
          <w:lang w:val="en-GB"/>
        </w:rPr>
        <w:t>When You Need Reference Letters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7D4D46">
        <w:rPr>
          <w:lang w:val="en-GB"/>
        </w:rPr>
        <w:t>What Is Included in a Reference Letter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DB34DC">
        <w:rPr>
          <w:lang w:val="en-GB"/>
        </w:rPr>
        <w:t>What to Do Before Writing a Reference Letter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prepare the </w:t>
      </w:r>
      <w:r w:rsidRPr="00DB34DC">
        <w:rPr>
          <w:lang w:val="en-GB"/>
        </w:rPr>
        <w:t>Reference Letter Sample</w:t>
      </w:r>
    </w:p>
    <w:p w:rsidR="00080C21" w:rsidRDefault="00080C21" w:rsidP="00080C21">
      <w:pPr>
        <w:jc w:val="both"/>
        <w:rPr>
          <w:lang w:val="en-US"/>
        </w:rPr>
      </w:pPr>
      <w:r w:rsidRPr="008D2BAB">
        <w:rPr>
          <w:b/>
          <w:lang w:val="kk-KZ"/>
        </w:rPr>
        <w:t>Internet resources</w:t>
      </w:r>
      <w:r>
        <w:rPr>
          <w:lang w:val="en-US"/>
        </w:rPr>
        <w:t>:</w:t>
      </w:r>
      <w:r w:rsidRPr="00DB34DC">
        <w:rPr>
          <w:lang w:val="en-US"/>
        </w:rPr>
        <w:t xml:space="preserve"> </w:t>
      </w:r>
      <w:r w:rsidR="00B10210">
        <w:fldChar w:fldCharType="begin"/>
      </w:r>
      <w:r w:rsidR="00B10210" w:rsidRPr="00B10210">
        <w:rPr>
          <w:lang w:val="en-US"/>
        </w:rPr>
        <w:instrText xml:space="preserve"> HYPERLINK "https://www.thebalancecareers.com/how-to-write-a-reference-letter-2064324" </w:instrText>
      </w:r>
      <w:r w:rsidR="00B10210">
        <w:fldChar w:fldCharType="separate"/>
      </w:r>
      <w:r w:rsidRPr="00044B08">
        <w:rPr>
          <w:rStyle w:val="a4"/>
          <w:lang w:val="en-US"/>
        </w:rPr>
        <w:t>https://www.thebalancecareers.com/how-to-write-a-reference-letter-2064324</w:t>
      </w:r>
      <w:r w:rsidR="00B10210">
        <w:rPr>
          <w:rStyle w:val="a4"/>
          <w:lang w:val="en-US"/>
        </w:rPr>
        <w:fldChar w:fldCharType="end"/>
      </w:r>
    </w:p>
    <w:p w:rsidR="00080C21" w:rsidRDefault="00B10210" w:rsidP="00080C21">
      <w:pPr>
        <w:jc w:val="both"/>
        <w:rPr>
          <w:lang w:val="en-GB"/>
        </w:rPr>
      </w:pPr>
      <w:r>
        <w:fldChar w:fldCharType="begin"/>
      </w:r>
      <w:r w:rsidRPr="00B10210">
        <w:rPr>
          <w:lang w:val="en-US"/>
        </w:rPr>
        <w:instrText xml:space="preserve"> HYPERLINK "https://libguides.lub.lu.se/c.php?g=297505&amp;p=1984175" </w:instrText>
      </w:r>
      <w:r>
        <w:fldChar w:fldCharType="separate"/>
      </w:r>
      <w:r w:rsidR="00080C21" w:rsidRPr="00044B08">
        <w:rPr>
          <w:rStyle w:val="a4"/>
          <w:lang w:val="en-GB"/>
        </w:rPr>
        <w:t>https://libguides.lub.lu.se/c.php?g=297505&amp;p=1984175</w:t>
      </w:r>
      <w:r>
        <w:rPr>
          <w:rStyle w:val="a4"/>
          <w:lang w:val="en-GB"/>
        </w:rPr>
        <w:fldChar w:fldCharType="end"/>
      </w:r>
    </w:p>
    <w:p w:rsidR="00080C21" w:rsidRDefault="00080C21" w:rsidP="00080C21">
      <w:pPr>
        <w:jc w:val="both"/>
        <w:rPr>
          <w:lang w:val="en-GB"/>
        </w:rPr>
      </w:pPr>
    </w:p>
    <w:p w:rsidR="00080C21" w:rsidRDefault="00080C21" w:rsidP="00080C21">
      <w:pPr>
        <w:jc w:val="both"/>
        <w:rPr>
          <w:lang w:val="en-GB"/>
        </w:rPr>
      </w:pPr>
      <w:r>
        <w:rPr>
          <w:lang w:val="en-GB"/>
        </w:rPr>
        <w:t xml:space="preserve">         </w:t>
      </w:r>
      <w:r w:rsidRPr="00556D8B">
        <w:rPr>
          <w:b/>
          <w:lang w:val="en-GB"/>
        </w:rPr>
        <w:t xml:space="preserve">8-practical seminar. </w:t>
      </w:r>
      <w:r w:rsidRPr="00556D8B">
        <w:rPr>
          <w:lang w:val="en-GB"/>
        </w:rPr>
        <w:t>Research proposals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56385">
        <w:rPr>
          <w:lang w:val="en-GB"/>
        </w:rPr>
        <w:t>What is a research proposal?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56385">
        <w:rPr>
          <w:lang w:val="en-GB"/>
        </w:rPr>
        <w:t>What should you include in the proposal?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56385">
        <w:rPr>
          <w:lang w:val="en-GB"/>
        </w:rPr>
        <w:t>How long should the proposal be?</w:t>
      </w:r>
    </w:p>
    <w:p w:rsidR="00080C21" w:rsidRPr="00856385" w:rsidRDefault="00080C21" w:rsidP="00080C21">
      <w:pPr>
        <w:pStyle w:val="a3"/>
        <w:ind w:left="1287"/>
        <w:jc w:val="both"/>
        <w:rPr>
          <w:lang w:val="en-GB"/>
        </w:rPr>
      </w:pP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9-practical seminar. </w:t>
      </w:r>
      <w:r w:rsidRPr="00E70662">
        <w:rPr>
          <w:rFonts w:eastAsia="Calibri"/>
          <w:lang w:val="en-GB" w:eastAsia="en-US"/>
        </w:rPr>
        <w:t>How to write the official letter</w:t>
      </w:r>
      <w:r>
        <w:rPr>
          <w:rFonts w:eastAsia="Calibri"/>
          <w:lang w:val="en-GB" w:eastAsia="en-US"/>
        </w:rPr>
        <w:t>, to learn the special words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read the rules how to write the official letter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to write on the exercise book the special words of official letter</w:t>
      </w:r>
    </w:p>
    <w:p w:rsidR="00080C21" w:rsidRDefault="00B10210" w:rsidP="00080C21">
      <w:pPr>
        <w:jc w:val="both"/>
        <w:rPr>
          <w:rFonts w:eastAsia="Calibri"/>
          <w:lang w:val="en-GB" w:eastAsia="en-US"/>
        </w:rPr>
      </w:pPr>
      <w:r>
        <w:fldChar w:fldCharType="begin"/>
      </w:r>
      <w:r w:rsidRPr="00B10210">
        <w:rPr>
          <w:lang w:val="en-GB"/>
        </w:rPr>
        <w:instrText xml:space="preserve"> HYPERLINK "http://www.nvtc.ee/e-oppe/Varkki/layout/rules_for_writing_formal_letters.html" </w:instrText>
      </w:r>
      <w:r>
        <w:fldChar w:fldCharType="separate"/>
      </w:r>
      <w:r w:rsidR="00080C21" w:rsidRPr="00044B08">
        <w:rPr>
          <w:rStyle w:val="a4"/>
          <w:rFonts w:eastAsia="Calibri"/>
          <w:lang w:val="en-GB" w:eastAsia="en-US"/>
        </w:rPr>
        <w:t>http://www.nvtc.ee/e-oppe/Varkki/layout/rules_for_writing_formal_letters.html</w:t>
      </w:r>
      <w:r>
        <w:rPr>
          <w:rStyle w:val="a4"/>
          <w:rFonts w:eastAsia="Calibri"/>
          <w:lang w:val="en-GB" w:eastAsia="en-US"/>
        </w:rPr>
        <w:fldChar w:fldCharType="end"/>
      </w:r>
    </w:p>
    <w:p w:rsidR="00080C21" w:rsidRPr="00566D06" w:rsidRDefault="00080C21" w:rsidP="00080C21">
      <w:pPr>
        <w:jc w:val="both"/>
        <w:rPr>
          <w:rFonts w:eastAsia="Calibri"/>
          <w:lang w:val="en-GB" w:eastAsia="en-US"/>
        </w:rPr>
      </w:pPr>
      <w:r w:rsidRPr="00566D06">
        <w:rPr>
          <w:rFonts w:eastAsia="Calibri"/>
          <w:lang w:val="en-GB" w:eastAsia="en-US"/>
        </w:rPr>
        <w:t xml:space="preserve"> </w:t>
      </w:r>
    </w:p>
    <w:p w:rsidR="00080C21" w:rsidRDefault="00080C21" w:rsidP="00080C21">
      <w:pPr>
        <w:ind w:firstLine="567"/>
        <w:jc w:val="both"/>
        <w:rPr>
          <w:lang w:val="en-US"/>
        </w:rPr>
      </w:pPr>
      <w:r w:rsidRPr="00F43CCD">
        <w:rPr>
          <w:b/>
          <w:lang w:val="en-US"/>
        </w:rPr>
        <w:t xml:space="preserve">10-practical seminar. </w:t>
      </w:r>
      <w:proofErr w:type="gramStart"/>
      <w:r>
        <w:rPr>
          <w:lang w:val="en-US"/>
        </w:rPr>
        <w:t>official</w:t>
      </w:r>
      <w:proofErr w:type="gramEnd"/>
      <w:r>
        <w:rPr>
          <w:lang w:val="en-US"/>
        </w:rPr>
        <w:t xml:space="preserve"> e-mail letter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read the rules how to write the official letter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to write on the exercise book the special words of official letter</w:t>
      </w:r>
    </w:p>
    <w:p w:rsidR="00080C21" w:rsidRDefault="00B10210" w:rsidP="00080C21">
      <w:pPr>
        <w:jc w:val="both"/>
        <w:rPr>
          <w:rFonts w:eastAsia="Calibri"/>
          <w:lang w:val="en-GB" w:eastAsia="en-US"/>
        </w:rPr>
      </w:pPr>
      <w:r>
        <w:fldChar w:fldCharType="begin"/>
      </w:r>
      <w:r w:rsidRPr="00B10210">
        <w:rPr>
          <w:lang w:val="en-GB"/>
        </w:rPr>
        <w:instrText xml:space="preserve"> HYPERLINK "http://www.nvtc.ee/e-oppe/Varkki/la</w:instrText>
      </w:r>
      <w:r w:rsidRPr="00B10210">
        <w:rPr>
          <w:lang w:val="en-GB"/>
        </w:rPr>
        <w:instrText xml:space="preserve">yout/rules_for_writing_formal_letters.html" </w:instrText>
      </w:r>
      <w:r>
        <w:fldChar w:fldCharType="separate"/>
      </w:r>
      <w:r w:rsidR="00080C21" w:rsidRPr="00044B08">
        <w:rPr>
          <w:rStyle w:val="a4"/>
          <w:rFonts w:eastAsia="Calibri"/>
          <w:lang w:val="en-GB" w:eastAsia="en-US"/>
        </w:rPr>
        <w:t>http://www.nvtc.ee/e-oppe/Varkki/layout/rules_for_writing_formal_letters.html</w:t>
      </w:r>
      <w:r>
        <w:rPr>
          <w:rStyle w:val="a4"/>
          <w:rFonts w:eastAsia="Calibri"/>
          <w:lang w:val="en-GB" w:eastAsia="en-US"/>
        </w:rPr>
        <w:fldChar w:fldCharType="end"/>
      </w:r>
    </w:p>
    <w:p w:rsidR="00080C21" w:rsidRPr="008E6183" w:rsidRDefault="00080C21" w:rsidP="00080C21">
      <w:pPr>
        <w:ind w:firstLine="567"/>
        <w:jc w:val="both"/>
        <w:rPr>
          <w:lang w:val="en-GB"/>
        </w:rPr>
      </w:pPr>
    </w:p>
    <w:p w:rsidR="00080C21" w:rsidRDefault="00080C21" w:rsidP="00080C21">
      <w:pPr>
        <w:ind w:firstLine="567"/>
        <w:jc w:val="both"/>
        <w:rPr>
          <w:lang w:val="en-GB"/>
        </w:rPr>
      </w:pPr>
      <w:r w:rsidRPr="00556D8B">
        <w:rPr>
          <w:b/>
          <w:lang w:val="en-GB"/>
        </w:rPr>
        <w:t xml:space="preserve">11-practical seminar. </w:t>
      </w:r>
      <w:r w:rsidRPr="00556D8B">
        <w:rPr>
          <w:lang w:val="en-GB"/>
        </w:rPr>
        <w:t>Poster presentations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E6183">
        <w:rPr>
          <w:lang w:val="en-GB"/>
        </w:rPr>
        <w:t>Methods of making posters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E6183">
        <w:rPr>
          <w:lang w:val="en-GB"/>
        </w:rPr>
        <w:t>Stages in producing a poster</w:t>
      </w:r>
    </w:p>
    <w:p w:rsidR="00080C21" w:rsidRDefault="00B10210" w:rsidP="00080C21">
      <w:pPr>
        <w:ind w:left="927"/>
        <w:jc w:val="both"/>
        <w:rPr>
          <w:lang w:val="en-GB"/>
        </w:rPr>
      </w:pPr>
      <w:r>
        <w:fldChar w:fldCharType="begin"/>
      </w:r>
      <w:r w:rsidRPr="00B10210">
        <w:rPr>
          <w:lang w:val="en-GB"/>
        </w:rPr>
        <w:instrText xml:space="preserve"> HYPERLINK "https://www2.le.ac.uk/offices/ld/resources/presentations/designing-poster/poste" </w:instrText>
      </w:r>
      <w:r>
        <w:fldChar w:fldCharType="separate"/>
      </w:r>
      <w:r w:rsidR="00080C21" w:rsidRPr="00044B08">
        <w:rPr>
          <w:rStyle w:val="a4"/>
          <w:lang w:val="en-GB"/>
        </w:rPr>
        <w:t>https://www2.le.ac.uk/offices/ld/resources/presentations/designing-poster/poste</w:t>
      </w:r>
      <w:r>
        <w:rPr>
          <w:rStyle w:val="a4"/>
          <w:lang w:val="en-GB"/>
        </w:rPr>
        <w:fldChar w:fldCharType="end"/>
      </w:r>
    </w:p>
    <w:p w:rsidR="00080C21" w:rsidRPr="008E6183" w:rsidRDefault="00080C21" w:rsidP="00080C21">
      <w:pPr>
        <w:ind w:left="927"/>
        <w:jc w:val="both"/>
        <w:rPr>
          <w:lang w:val="en-GB"/>
        </w:rPr>
      </w:pPr>
    </w:p>
    <w:p w:rsidR="00080C21" w:rsidRDefault="00080C21" w:rsidP="00080C21">
      <w:pPr>
        <w:ind w:firstLine="567"/>
        <w:jc w:val="both"/>
        <w:rPr>
          <w:lang w:val="en-GB"/>
        </w:rPr>
      </w:pPr>
      <w:r w:rsidRPr="00556D8B">
        <w:rPr>
          <w:b/>
          <w:lang w:val="en-GB"/>
        </w:rPr>
        <w:t xml:space="preserve">12-practical seminar. </w:t>
      </w:r>
      <w:r w:rsidRPr="00556D8B">
        <w:rPr>
          <w:lang w:val="en-GB"/>
        </w:rPr>
        <w:t>Parts and requirements of presentation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E6183">
        <w:rPr>
          <w:lang w:val="en-GB"/>
        </w:rPr>
        <w:t>Structuring a presentation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E6183">
        <w:rPr>
          <w:lang w:val="en-GB"/>
        </w:rPr>
        <w:t>Presentation structure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lang w:val="en-GB"/>
        </w:rPr>
      </w:pPr>
      <w:r w:rsidRPr="008E6183">
        <w:rPr>
          <w:lang w:val="en-GB"/>
        </w:rPr>
        <w:t>Main points</w:t>
      </w:r>
    </w:p>
    <w:p w:rsidR="00080C21" w:rsidRDefault="00B10210" w:rsidP="00080C21">
      <w:pPr>
        <w:ind w:left="927"/>
        <w:jc w:val="both"/>
        <w:rPr>
          <w:lang w:val="en-GB"/>
        </w:rPr>
      </w:pPr>
      <w:r>
        <w:fldChar w:fldCharType="begin"/>
      </w:r>
      <w:r w:rsidRPr="00B10210">
        <w:rPr>
          <w:lang w:val="en-GB"/>
        </w:rPr>
        <w:instrText xml:space="preserve"> HYPERLINK "https://www2.le.ac.uk/offices/ld/resources/presentations/structuring-presentation" </w:instrText>
      </w:r>
      <w:r>
        <w:fldChar w:fldCharType="separate"/>
      </w:r>
      <w:r w:rsidR="00080C21" w:rsidRPr="00044B08">
        <w:rPr>
          <w:rStyle w:val="a4"/>
          <w:lang w:val="en-GB"/>
        </w:rPr>
        <w:t>https://www2.le.ac.uk/offices/ld/resources/presentations/structuring-presentation</w:t>
      </w:r>
      <w:r>
        <w:rPr>
          <w:rStyle w:val="a4"/>
          <w:lang w:val="en-GB"/>
        </w:rPr>
        <w:fldChar w:fldCharType="end"/>
      </w:r>
    </w:p>
    <w:p w:rsidR="00080C21" w:rsidRPr="008E6183" w:rsidRDefault="00080C21" w:rsidP="00080C21">
      <w:pPr>
        <w:ind w:left="927"/>
        <w:jc w:val="both"/>
        <w:rPr>
          <w:lang w:val="en-GB"/>
        </w:rPr>
      </w:pP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13-practical seminar. </w:t>
      </w:r>
      <w:r w:rsidRPr="00556D8B">
        <w:rPr>
          <w:rFonts w:eastAsia="Calibri"/>
          <w:lang w:val="en-GB" w:eastAsia="en-US"/>
        </w:rPr>
        <w:t>Arguments as element of writing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Important Elements in Writing Argument Essays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Research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Thesis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Organization</w:t>
      </w:r>
    </w:p>
    <w:p w:rsidR="00080C21" w:rsidRDefault="00B10210" w:rsidP="00080C21">
      <w:pPr>
        <w:ind w:left="927"/>
        <w:jc w:val="both"/>
        <w:rPr>
          <w:rFonts w:eastAsia="Calibri"/>
          <w:lang w:val="en-GB" w:eastAsia="en-US"/>
        </w:rPr>
      </w:pPr>
      <w:r>
        <w:fldChar w:fldCharType="begin"/>
      </w:r>
      <w:r w:rsidRPr="00B10210">
        <w:rPr>
          <w:lang w:val="en-GB"/>
        </w:rPr>
        <w:instrText xml:space="preserve"> HYPERLINK "https://education.seattlepi.com/important-elements-writing-argument-essays-1726.html" </w:instrText>
      </w:r>
      <w:r>
        <w:fldChar w:fldCharType="separate"/>
      </w:r>
      <w:r w:rsidR="00080C21" w:rsidRPr="00044B08">
        <w:rPr>
          <w:rStyle w:val="a4"/>
          <w:rFonts w:eastAsia="Calibri"/>
          <w:lang w:val="en-GB" w:eastAsia="en-US"/>
        </w:rPr>
        <w:t>https://education.seattlepi.com/important-elements-writing-argument-essays-1726.html</w:t>
      </w:r>
      <w:r>
        <w:rPr>
          <w:rStyle w:val="a4"/>
          <w:rFonts w:eastAsia="Calibri"/>
          <w:lang w:val="en-GB" w:eastAsia="en-US"/>
        </w:rPr>
        <w:fldChar w:fldCharType="end"/>
      </w:r>
    </w:p>
    <w:p w:rsidR="00080C21" w:rsidRPr="008E6183" w:rsidRDefault="00080C21" w:rsidP="00080C21">
      <w:pPr>
        <w:ind w:left="927"/>
        <w:jc w:val="both"/>
        <w:rPr>
          <w:rFonts w:eastAsia="Calibri"/>
          <w:lang w:val="en-GB" w:eastAsia="en-US"/>
        </w:rPr>
      </w:pP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  <w:r w:rsidRPr="00556D8B">
        <w:rPr>
          <w:rFonts w:eastAsia="Calibri"/>
          <w:b/>
          <w:lang w:val="en-GB" w:eastAsia="en-US"/>
        </w:rPr>
        <w:t xml:space="preserve">14-practical seminar. </w:t>
      </w:r>
      <w:r>
        <w:rPr>
          <w:rFonts w:eastAsia="Calibri"/>
          <w:lang w:val="en-GB" w:eastAsia="en-US"/>
        </w:rPr>
        <w:t xml:space="preserve">Searching of </w:t>
      </w:r>
      <w:proofErr w:type="gramStart"/>
      <w:r>
        <w:rPr>
          <w:rFonts w:eastAsia="Calibri"/>
          <w:lang w:val="en-GB" w:eastAsia="en-US"/>
        </w:rPr>
        <w:t>references  and</w:t>
      </w:r>
      <w:proofErr w:type="gramEnd"/>
      <w:r>
        <w:rPr>
          <w:rFonts w:eastAsia="Calibri"/>
          <w:lang w:val="en-GB" w:eastAsia="en-US"/>
        </w:rPr>
        <w:t xml:space="preserve"> resources, basic and additional literature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basic literature</w:t>
      </w:r>
    </w:p>
    <w:p w:rsidR="00080C21" w:rsidRPr="008E6183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t>Additional literature</w:t>
      </w: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  <w:r w:rsidRPr="00417C44">
        <w:rPr>
          <w:b/>
          <w:lang w:val="en-GB"/>
        </w:rPr>
        <w:t xml:space="preserve">15-practical seminar. </w:t>
      </w:r>
      <w:r w:rsidRPr="00556D8B">
        <w:rPr>
          <w:rFonts w:eastAsia="Calibri"/>
          <w:lang w:val="en-GB" w:eastAsia="en-US"/>
        </w:rPr>
        <w:t>Methods and materials of the article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 w:rsidRPr="008E6183">
        <w:rPr>
          <w:rFonts w:eastAsia="Calibri"/>
          <w:lang w:val="en-GB" w:eastAsia="en-US"/>
        </w:rPr>
        <w:t>How to Write a Materials and Methods Section of a Scientific Article?</w:t>
      </w:r>
    </w:p>
    <w:p w:rsidR="00080C21" w:rsidRDefault="00080C21" w:rsidP="00080C21">
      <w:pPr>
        <w:pStyle w:val="a3"/>
        <w:numPr>
          <w:ilvl w:val="0"/>
          <w:numId w:val="3"/>
        </w:numPr>
        <w:jc w:val="both"/>
        <w:rPr>
          <w:rFonts w:eastAsia="Calibri"/>
          <w:lang w:val="en-GB" w:eastAsia="en-US"/>
        </w:rPr>
      </w:pPr>
      <w:r>
        <w:rPr>
          <w:rFonts w:eastAsia="Calibri"/>
          <w:lang w:val="en-GB" w:eastAsia="en-US"/>
        </w:rPr>
        <w:lastRenderedPageBreak/>
        <w:t>prepare the a Scientific Article</w:t>
      </w:r>
    </w:p>
    <w:p w:rsidR="00080C21" w:rsidRPr="00E33457" w:rsidRDefault="00080C21" w:rsidP="00080C21">
      <w:pPr>
        <w:ind w:left="927"/>
        <w:jc w:val="both"/>
        <w:rPr>
          <w:rFonts w:eastAsia="Calibri"/>
          <w:lang w:val="en-GB" w:eastAsia="en-US"/>
        </w:rPr>
      </w:pPr>
      <w:r w:rsidRPr="00E33457">
        <w:rPr>
          <w:rFonts w:eastAsia="Calibri"/>
          <w:lang w:val="en-GB" w:eastAsia="en-US"/>
        </w:rPr>
        <w:t>https://www.ncbi.nlm.nih.gov/pmc/articles/PMC4548564/</w:t>
      </w: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</w:p>
    <w:p w:rsidR="00080C21" w:rsidRDefault="00080C21" w:rsidP="00080C21">
      <w:pPr>
        <w:ind w:firstLine="567"/>
        <w:jc w:val="both"/>
        <w:rPr>
          <w:rFonts w:eastAsia="Calibri"/>
          <w:lang w:val="en-GB" w:eastAsia="en-US"/>
        </w:rPr>
      </w:pPr>
    </w:p>
    <w:p w:rsidR="00080C21" w:rsidRPr="007141A8" w:rsidRDefault="00080C21" w:rsidP="00080C21">
      <w:pPr>
        <w:jc w:val="both"/>
        <w:rPr>
          <w:rFonts w:eastAsia="Calibri"/>
          <w:b/>
          <w:lang w:val="en-US" w:eastAsia="en-US"/>
        </w:rPr>
      </w:pPr>
      <w:r w:rsidRPr="007141A8">
        <w:rPr>
          <w:rFonts w:eastAsia="Calibri"/>
          <w:b/>
          <w:lang w:val="en-US" w:eastAsia="en-US"/>
        </w:rPr>
        <w:t>Basic literature:</w:t>
      </w:r>
    </w:p>
    <w:p w:rsidR="00080C21" w:rsidRPr="007141A8" w:rsidRDefault="00080C21" w:rsidP="00080C21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>Jennifer Peat. Scientific Writing. Easy When You Know How. BMJ Books. 2002.</w:t>
      </w:r>
    </w:p>
    <w:p w:rsidR="00080C21" w:rsidRPr="007141A8" w:rsidRDefault="00080C21" w:rsidP="00080C21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>Janice R. Matthews and Robert T. Matthews. Successful scientific writing. Cambridge university press, 2008.</w:t>
      </w:r>
    </w:p>
    <w:p w:rsidR="00080C21" w:rsidRPr="007141A8" w:rsidRDefault="00080C21" w:rsidP="00080C21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>Bailey S. Academic writing. 2006.</w:t>
      </w:r>
    </w:p>
    <w:p w:rsidR="00080C21" w:rsidRPr="007141A8" w:rsidRDefault="00080C21" w:rsidP="00080C21">
      <w:pPr>
        <w:numPr>
          <w:ilvl w:val="0"/>
          <w:numId w:val="1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Alley, M. (2003). The Craft of Scientific Presentations. </w:t>
      </w:r>
      <w:proofErr w:type="spellStart"/>
      <w:r w:rsidRPr="007141A8">
        <w:rPr>
          <w:rFonts w:eastAsia="Calibri"/>
          <w:lang w:eastAsia="en-US"/>
        </w:rPr>
        <w:t>New</w:t>
      </w:r>
      <w:proofErr w:type="spellEnd"/>
      <w:r w:rsidRPr="007141A8">
        <w:rPr>
          <w:rFonts w:eastAsia="Calibri"/>
          <w:lang w:eastAsia="en-US"/>
        </w:rPr>
        <w:t xml:space="preserve"> </w:t>
      </w:r>
      <w:proofErr w:type="spellStart"/>
      <w:r w:rsidRPr="007141A8">
        <w:rPr>
          <w:rFonts w:eastAsia="Calibri"/>
          <w:lang w:eastAsia="en-US"/>
        </w:rPr>
        <w:t>York</w:t>
      </w:r>
      <w:proofErr w:type="spellEnd"/>
      <w:r w:rsidRPr="007141A8">
        <w:rPr>
          <w:rFonts w:eastAsia="Calibri"/>
          <w:lang w:eastAsia="en-US"/>
        </w:rPr>
        <w:t xml:space="preserve">: </w:t>
      </w:r>
      <w:proofErr w:type="spellStart"/>
      <w:r w:rsidRPr="007141A8">
        <w:rPr>
          <w:rFonts w:eastAsia="Calibri"/>
          <w:lang w:eastAsia="en-US"/>
        </w:rPr>
        <w:t>Springer</w:t>
      </w:r>
      <w:proofErr w:type="spellEnd"/>
      <w:r w:rsidRPr="007141A8">
        <w:rPr>
          <w:rFonts w:eastAsia="Calibri"/>
          <w:lang w:eastAsia="en-US"/>
        </w:rPr>
        <w:t>.</w:t>
      </w:r>
    </w:p>
    <w:p w:rsidR="00080C21" w:rsidRPr="007141A8" w:rsidRDefault="00080C21" w:rsidP="00080C21">
      <w:pPr>
        <w:jc w:val="both"/>
        <w:rPr>
          <w:rFonts w:eastAsia="Calibri"/>
          <w:lang w:val="en-US" w:eastAsia="en-US"/>
        </w:rPr>
      </w:pPr>
    </w:p>
    <w:p w:rsidR="00080C21" w:rsidRPr="007141A8" w:rsidRDefault="00080C21" w:rsidP="00080C21">
      <w:pPr>
        <w:jc w:val="both"/>
        <w:rPr>
          <w:rFonts w:eastAsia="Calibri"/>
          <w:b/>
          <w:lang w:val="en-US" w:eastAsia="en-US"/>
        </w:rPr>
      </w:pPr>
      <w:r w:rsidRPr="007141A8">
        <w:rPr>
          <w:rFonts w:eastAsia="Calibri"/>
          <w:b/>
          <w:lang w:val="en-US" w:eastAsia="en-US"/>
        </w:rPr>
        <w:t>Additional literature:</w:t>
      </w:r>
    </w:p>
    <w:p w:rsidR="00080C21" w:rsidRPr="007141A8" w:rsidRDefault="00080C21" w:rsidP="00080C21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A Field Guide for Science Writers, Second Edition (2005, paperback). Editors: Deborah Blum, Mary Knudson, Robin Marantz </w:t>
      </w:r>
      <w:proofErr w:type="spellStart"/>
      <w:r w:rsidRPr="007141A8">
        <w:rPr>
          <w:rFonts w:eastAsia="Calibri"/>
          <w:lang w:val="en-US" w:eastAsia="en-US"/>
        </w:rPr>
        <w:t>Henig</w:t>
      </w:r>
      <w:proofErr w:type="spellEnd"/>
    </w:p>
    <w:p w:rsidR="00080C21" w:rsidRPr="007141A8" w:rsidRDefault="00080C21" w:rsidP="00080C21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On Writing Well: The Classic Guide to Writing Nonfiction. 30 </w:t>
      </w:r>
      <w:proofErr w:type="spellStart"/>
      <w:proofErr w:type="gramStart"/>
      <w:r w:rsidRPr="007141A8">
        <w:rPr>
          <w:rFonts w:eastAsia="Calibri"/>
          <w:lang w:val="en-US" w:eastAsia="en-US"/>
        </w:rPr>
        <w:t>th</w:t>
      </w:r>
      <w:proofErr w:type="spellEnd"/>
      <w:proofErr w:type="gramEnd"/>
      <w:r w:rsidRPr="007141A8">
        <w:rPr>
          <w:rFonts w:eastAsia="Calibri"/>
          <w:lang w:val="en-US" w:eastAsia="en-US"/>
        </w:rPr>
        <w:t xml:space="preserve"> anniversary edition (2006, paperback) by William K. Zinsser.</w:t>
      </w:r>
    </w:p>
    <w:p w:rsidR="00080C21" w:rsidRPr="007141A8" w:rsidRDefault="00080C21" w:rsidP="00080C21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Constance Hale. </w:t>
      </w:r>
      <w:r w:rsidRPr="007141A8">
        <w:rPr>
          <w:rFonts w:eastAsia="Calibri"/>
          <w:iCs/>
          <w:lang w:val="en-US" w:eastAsia="en-US"/>
        </w:rPr>
        <w:t>Successful Scientific Writing: a systematic guide for biomedical scientists,</w:t>
      </w:r>
      <w:r w:rsidRPr="007141A8">
        <w:rPr>
          <w:rFonts w:eastAsia="Calibri"/>
          <w:lang w:val="en-US" w:eastAsia="en-US"/>
        </w:rPr>
        <w:t xml:space="preserve"> Matthews and Bowen. 2005.</w:t>
      </w:r>
    </w:p>
    <w:p w:rsidR="00080C21" w:rsidRPr="007141A8" w:rsidRDefault="00080C21" w:rsidP="00080C21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Alley, M. and </w:t>
      </w:r>
      <w:proofErr w:type="spellStart"/>
      <w:r w:rsidRPr="007141A8">
        <w:rPr>
          <w:rFonts w:eastAsia="Calibri"/>
          <w:lang w:val="en-US" w:eastAsia="en-US"/>
        </w:rPr>
        <w:t>Neeley</w:t>
      </w:r>
      <w:proofErr w:type="spellEnd"/>
      <w:r w:rsidRPr="007141A8">
        <w:rPr>
          <w:rFonts w:eastAsia="Calibri"/>
          <w:lang w:val="en-US" w:eastAsia="en-US"/>
        </w:rPr>
        <w:t xml:space="preserve">, K. A. (2005). Rethinking the design of presentation slides: A case for sentence headlines and visual evidence. </w:t>
      </w:r>
      <w:proofErr w:type="spellStart"/>
      <w:r w:rsidRPr="007141A8">
        <w:rPr>
          <w:rFonts w:eastAsia="Calibri"/>
          <w:lang w:eastAsia="en-US"/>
        </w:rPr>
        <w:t>Technical</w:t>
      </w:r>
      <w:proofErr w:type="spellEnd"/>
      <w:r w:rsidRPr="007141A8">
        <w:rPr>
          <w:rFonts w:eastAsia="Calibri"/>
          <w:lang w:eastAsia="en-US"/>
        </w:rPr>
        <w:t xml:space="preserve"> </w:t>
      </w:r>
      <w:proofErr w:type="spellStart"/>
      <w:r w:rsidRPr="007141A8">
        <w:rPr>
          <w:rFonts w:eastAsia="Calibri"/>
          <w:lang w:eastAsia="en-US"/>
        </w:rPr>
        <w:t>Communication</w:t>
      </w:r>
      <w:proofErr w:type="spellEnd"/>
      <w:r w:rsidRPr="007141A8">
        <w:rPr>
          <w:rFonts w:eastAsia="Calibri"/>
          <w:lang w:eastAsia="en-US"/>
        </w:rPr>
        <w:t>, 52, 417–426.</w:t>
      </w:r>
    </w:p>
    <w:p w:rsidR="00080C21" w:rsidRPr="007141A8" w:rsidRDefault="00080C21" w:rsidP="00080C21">
      <w:pPr>
        <w:numPr>
          <w:ilvl w:val="0"/>
          <w:numId w:val="2"/>
        </w:numPr>
        <w:ind w:left="0" w:firstLine="0"/>
        <w:jc w:val="both"/>
        <w:rPr>
          <w:rFonts w:eastAsia="Calibri"/>
          <w:lang w:val="en-US" w:eastAsia="en-US"/>
        </w:rPr>
      </w:pPr>
      <w:r w:rsidRPr="007141A8">
        <w:rPr>
          <w:rFonts w:eastAsia="Calibri"/>
          <w:lang w:val="en-US" w:eastAsia="en-US"/>
        </w:rPr>
        <w:t xml:space="preserve">Briscoe, M. H. (1996). Preparing Scientific Illustrations: A Guide to Better Posters, Presentations, and Publications. </w:t>
      </w:r>
      <w:r w:rsidRPr="007141A8">
        <w:rPr>
          <w:rFonts w:eastAsia="Calibri"/>
          <w:lang w:eastAsia="en-US"/>
        </w:rPr>
        <w:t xml:space="preserve">2nd </w:t>
      </w:r>
      <w:proofErr w:type="spellStart"/>
      <w:r w:rsidRPr="007141A8">
        <w:rPr>
          <w:rFonts w:eastAsia="Calibri"/>
          <w:lang w:eastAsia="en-US"/>
        </w:rPr>
        <w:t>edn</w:t>
      </w:r>
      <w:proofErr w:type="spellEnd"/>
      <w:r w:rsidRPr="007141A8">
        <w:rPr>
          <w:rFonts w:eastAsia="Calibri"/>
          <w:lang w:eastAsia="en-US"/>
        </w:rPr>
        <w:t xml:space="preserve">. </w:t>
      </w:r>
      <w:proofErr w:type="spellStart"/>
      <w:r w:rsidRPr="007141A8">
        <w:rPr>
          <w:rFonts w:eastAsia="Calibri"/>
          <w:lang w:eastAsia="en-US"/>
        </w:rPr>
        <w:t>New</w:t>
      </w:r>
      <w:proofErr w:type="spellEnd"/>
      <w:r w:rsidRPr="007141A8">
        <w:rPr>
          <w:rFonts w:eastAsia="Calibri"/>
          <w:lang w:eastAsia="en-US"/>
        </w:rPr>
        <w:t xml:space="preserve"> </w:t>
      </w:r>
      <w:proofErr w:type="spellStart"/>
      <w:r w:rsidRPr="007141A8">
        <w:rPr>
          <w:rFonts w:eastAsia="Calibri"/>
          <w:lang w:eastAsia="en-US"/>
        </w:rPr>
        <w:t>York</w:t>
      </w:r>
      <w:proofErr w:type="spellEnd"/>
      <w:r w:rsidRPr="007141A8">
        <w:rPr>
          <w:rFonts w:eastAsia="Calibri"/>
          <w:lang w:eastAsia="en-US"/>
        </w:rPr>
        <w:t xml:space="preserve">: </w:t>
      </w:r>
      <w:proofErr w:type="spellStart"/>
      <w:r w:rsidRPr="007141A8">
        <w:rPr>
          <w:rFonts w:eastAsia="Calibri"/>
          <w:lang w:eastAsia="en-US"/>
        </w:rPr>
        <w:t>Springer-Verlag</w:t>
      </w:r>
      <w:proofErr w:type="spellEnd"/>
      <w:r w:rsidRPr="007141A8">
        <w:rPr>
          <w:rFonts w:eastAsia="Calibri"/>
          <w:lang w:eastAsia="en-US"/>
        </w:rPr>
        <w:t>.</w:t>
      </w:r>
    </w:p>
    <w:p w:rsidR="00080C21" w:rsidRPr="007141A8" w:rsidRDefault="00080C21" w:rsidP="00080C21">
      <w:pPr>
        <w:jc w:val="both"/>
        <w:rPr>
          <w:rFonts w:eastAsia="Calibri"/>
          <w:lang w:val="en-US" w:eastAsia="en-US"/>
        </w:rPr>
      </w:pPr>
    </w:p>
    <w:p w:rsidR="00080C21" w:rsidRPr="007141A8" w:rsidRDefault="00080C21" w:rsidP="00080C21">
      <w:pPr>
        <w:jc w:val="both"/>
        <w:rPr>
          <w:b/>
          <w:lang w:val="kk-KZ"/>
        </w:rPr>
      </w:pPr>
      <w:r w:rsidRPr="007141A8">
        <w:rPr>
          <w:b/>
          <w:lang w:val="kk-KZ"/>
        </w:rPr>
        <w:t>Internet resources:</w:t>
      </w:r>
    </w:p>
    <w:p w:rsidR="00080C21" w:rsidRPr="006311CA" w:rsidRDefault="00080C21" w:rsidP="00080C21">
      <w:pPr>
        <w:ind w:firstLine="567"/>
        <w:jc w:val="both"/>
        <w:rPr>
          <w:b/>
          <w:bCs/>
          <w:shd w:val="clear" w:color="auto" w:fill="FFFFFF"/>
          <w:lang w:val="kk-KZ"/>
        </w:rPr>
      </w:pPr>
      <w:r w:rsidRPr="007141A8">
        <w:rPr>
          <w:i/>
          <w:lang w:val="kk-KZ"/>
        </w:rPr>
        <w:t>http://alimsak.kz/index.php?option=com_content&amp;view=article&amp;id=190:aza-khandy-y-ryluyny-m-seleleri&amp;catid=91&amp;Itemid=577</w:t>
      </w:r>
    </w:p>
    <w:p w:rsidR="00080C21" w:rsidRPr="006311CA" w:rsidRDefault="00080C21" w:rsidP="00080C21">
      <w:pPr>
        <w:rPr>
          <w:lang w:val="kk-KZ"/>
        </w:rPr>
      </w:pPr>
    </w:p>
    <w:p w:rsidR="005D1815" w:rsidRPr="00080C21" w:rsidRDefault="005D1815">
      <w:pPr>
        <w:rPr>
          <w:lang w:val="kk-KZ"/>
        </w:rPr>
      </w:pPr>
    </w:p>
    <w:sectPr w:rsidR="005D1815" w:rsidRPr="0008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390D"/>
    <w:multiLevelType w:val="hybridMultilevel"/>
    <w:tmpl w:val="80D61F9C"/>
    <w:lvl w:ilvl="0" w:tplc="AE9C1D5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0D32C9"/>
    <w:multiLevelType w:val="hybridMultilevel"/>
    <w:tmpl w:val="E592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25736"/>
    <w:multiLevelType w:val="hybridMultilevel"/>
    <w:tmpl w:val="A766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06"/>
    <w:rsid w:val="00080C21"/>
    <w:rsid w:val="00545506"/>
    <w:rsid w:val="005D1815"/>
    <w:rsid w:val="00B1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93B6E-E2C7-449D-91A1-D4FC94BB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tes.middlebury.edu/middsciwriting/overvi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Мейрманова Гулжан</dc:creator>
  <cp:keywords/>
  <dc:description/>
  <cp:lastModifiedBy>Мейрманова Гулжан</cp:lastModifiedBy>
  <cp:revision>3</cp:revision>
  <dcterms:created xsi:type="dcterms:W3CDTF">2018-10-29T13:58:00Z</dcterms:created>
  <dcterms:modified xsi:type="dcterms:W3CDTF">2018-10-29T13:59:00Z</dcterms:modified>
</cp:coreProperties>
</file>